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15" w:rsidRDefault="00F95715" w:rsidP="00F957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F95715" w:rsidRDefault="00F95715" w:rsidP="00F957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МУНИПАЦИАЛЬНЫЙ ЭТАП  </w:t>
      </w:r>
    </w:p>
    <w:p w:rsidR="00F95715" w:rsidRDefault="00F95715" w:rsidP="00F9571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F95715" w:rsidRDefault="00F95715" w:rsidP="00F9571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11 -  класс</w:t>
      </w:r>
    </w:p>
    <w:p w:rsidR="00F95715" w:rsidRDefault="00F95715" w:rsidP="00F957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 проверки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Какую массу квасцов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∙ 12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необходимо добавить к 500 г 6% -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раствора сульфата калия, чтобы массовая доля  последнего увеличилась вдвое?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Найдите объем газа (при н.у.), который выделится при действии на полученный раствор избытка сульфида калия.</w:t>
      </w:r>
      <w:proofErr w:type="gramEnd"/>
    </w:p>
    <w:p w:rsidR="00F95715" w:rsidRDefault="00F95715" w:rsidP="00F95715">
      <w:pPr>
        <w:spacing w:after="0" w:line="240" w:lineRule="auto"/>
        <w:ind w:firstLine="284"/>
        <w:rPr>
          <w:rFonts w:ascii="Times New Roman" w:hAnsi="Times New Roman" w:cs="Times New Roman"/>
          <w:b/>
          <w:i/>
        </w:rPr>
      </w:pPr>
    </w:p>
    <w:p w:rsidR="00F95715" w:rsidRDefault="00F95715" w:rsidP="00F9571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57"/>
      </w:tblGrid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F95715" w:rsidRDefault="00F95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Рассчитаем массу сульфата калия в растворе:</w:t>
            </w: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500 ∙ 0,06 = 30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174 г/моль.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Добавим к раствору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F95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 квасцов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12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∙ 12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O) = 474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них содержится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F95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662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12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474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F95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m(K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30 + 174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/2 = 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+ 87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500 + 474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условию массовая доля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конечном растворе вдвое больше, т.е. 12%, тогда: (30 + 87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/ (500 + 474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0,12;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1,00 моль.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Масса добавленных квасцов равна:</w:t>
            </w: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12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474 г/моль ∙ 1,00 моль = 474 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Составим уравнение реакции взаимодействия сульфата алюминия с избытком сульфида калия:</w:t>
            </w: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+ 6H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 = 2Al(OH)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 + 3K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S↑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образовавшемся растворе содержится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F95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/2 = 0,500 моль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уравнению реакции количество вещества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равно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n(H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S) = 3 ∙ 0,500 =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(моль);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1,5 моль ∙ 22,4 л/моль = 33,6 л.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два  вещества вступили в реакцию, если в результате образовались следующие вещества (указаны  все продукты реакции без коэффициентов). 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левую часть и подберите коэффициенты.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→  Cr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→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P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r w:rsidR="00466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S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→  CaBr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</w:p>
    <w:p w:rsidR="00F95715" w:rsidRDefault="0046620E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→  </w:t>
      </w:r>
      <w:r w:rsidR="00F95715">
        <w:rPr>
          <w:rFonts w:ascii="Times New Roman" w:hAnsi="Times New Roman" w:cs="Times New Roman"/>
          <w:sz w:val="24"/>
          <w:szCs w:val="24"/>
          <w:lang w:val="en-US"/>
        </w:rPr>
        <w:t>Fe</w:t>
      </w:r>
      <w:proofErr w:type="gramEnd"/>
      <w:r w:rsidR="00F95715">
        <w:rPr>
          <w:rFonts w:ascii="Times New Roman" w:hAnsi="Times New Roman" w:cs="Times New Roman"/>
          <w:sz w:val="24"/>
          <w:szCs w:val="24"/>
          <w:lang w:val="en-US"/>
        </w:rPr>
        <w:t>(OH)</w:t>
      </w:r>
      <w:r w:rsidR="00F9571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r w:rsidR="0046620E" w:rsidRPr="004662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             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→  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NO + KOH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→  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NO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F95715" w:rsidRP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9) ———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→ </w:t>
      </w:r>
      <w:r w:rsidR="00466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CuSO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 Br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F95715" w:rsidRDefault="0046620E" w:rsidP="00F9571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10) ———→</w:t>
      </w:r>
      <w:r w:rsidR="00F95715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="00F9571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F95715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="00F95715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F957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F95715" w:rsidRPr="00F95715" w:rsidRDefault="00F95715" w:rsidP="00F9571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95715" w:rsidRDefault="00F95715" w:rsidP="00F9571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  <w:r>
        <w:rPr>
          <w:rFonts w:ascii="Times New Roman" w:hAnsi="Times New Roman" w:cs="Times New Roman"/>
          <w:b/>
          <w:i/>
        </w:rPr>
        <w:t>Решение</w:t>
      </w:r>
      <w:r>
        <w:rPr>
          <w:rFonts w:ascii="Times New Roman" w:hAnsi="Times New Roman" w:cs="Times New Roman"/>
          <w:b/>
          <w:i/>
          <w:lang w:val="en-US"/>
        </w:rPr>
        <w:t>:</w:t>
      </w:r>
    </w:p>
    <w:tbl>
      <w:tblPr>
        <w:tblW w:w="0" w:type="auto"/>
        <w:tblLook w:val="01E0"/>
      </w:tblPr>
      <w:tblGrid>
        <w:gridCol w:w="8188"/>
        <w:gridCol w:w="1357"/>
      </w:tblGrid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F95715" w:rsidRDefault="00F957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1) 2Cr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  —→  Cr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2) 2KClO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—→ 2KCl + 3P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2FeCl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—→ 2FeCl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S + 2HCl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CaH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Br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—→  CaBr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+ 2HBr                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2Fe(OH)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—→   2Fe(OH)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6) Cu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 —→ 2Cu(NO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+10NO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           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7) 2HI + 2KNO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—→  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+ 2NO + 2KOH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8) 6HI + 2HNO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—→ 3I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+ 2NO + 4H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9) CuBr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 —→ CuSO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 Br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10) 3KNO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HClO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—→ 3KNO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95715" w:rsidTr="00F95715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5715" w:rsidRDefault="00F957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Примечание:</w:t>
      </w:r>
      <w:r>
        <w:rPr>
          <w:rFonts w:ascii="Times New Roman" w:hAnsi="Times New Roman" w:cs="Times New Roman"/>
          <w:sz w:val="24"/>
          <w:szCs w:val="24"/>
        </w:rPr>
        <w:t xml:space="preserve"> при неправильном подборе коэффициентов следует снять 1 балл  </w:t>
      </w: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3.</w:t>
      </w: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нитрования 7,8 г бензола смесью концентрированных азотной и серной кислот получена смесь органических соединений, для восстановления которых на катализаторе израсходовано 8,50 л водорода при 23</w:t>
      </w:r>
      <w:proofErr w:type="gramStart"/>
      <w:r>
        <w:rPr>
          <w:rFonts w:ascii="Times New Roman" w:hAnsi="Times New Roman" w:cs="Times New Roman"/>
        </w:rPr>
        <w:t>ºС</w:t>
      </w:r>
      <w:proofErr w:type="gramEnd"/>
      <w:r>
        <w:rPr>
          <w:rFonts w:ascii="Times New Roman" w:hAnsi="Times New Roman" w:cs="Times New Roman"/>
        </w:rPr>
        <w:t xml:space="preserve"> и давлении 1,2 атм. </w:t>
      </w: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Установите качественный и количественный (в граммах) состав смеси органических соединений, полученных в результате восстановления.</w:t>
      </w: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Style w:val="a4"/>
        <w:tblW w:w="9600" w:type="dxa"/>
        <w:tblLayout w:type="fixed"/>
        <w:tblLook w:val="04A0"/>
      </w:tblPr>
      <w:tblGrid>
        <w:gridCol w:w="8467"/>
        <w:gridCol w:w="1133"/>
      </w:tblGrid>
      <w:tr w:rsidR="00F95715" w:rsidTr="00F95715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F95715" w:rsidRDefault="00F9571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5715" w:rsidRDefault="00F9571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F95715" w:rsidTr="00F95715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Указан возможный качественный состав смеси органических соединений, полученных в результате нитрования.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Реакция нитрования протекает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стадийно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 образованием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мононитробензола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динитробензола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 тринитробензола. Следовательно, смесь может состоять из мон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динитрофенолов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- и тринитрофенолов.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Допустим, что у нас образуется смесь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мононитрофенола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динитрофенола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 соответствии с реакциями:</w:t>
            </w:r>
          </w:p>
          <w:p w:rsidR="00F95715" w:rsidRDefault="00F95715">
            <w:pPr>
              <w:rPr>
                <w:rFonts w:ascii="Times New Roman" w:hAnsi="Times New Roman" w:cs="Times New Roman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7866" w:dyaOrig="14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5.75pt;height:45.75pt" o:ole="">
                  <v:imagedata r:id="rId6" o:title=""/>
                </v:shape>
                <o:OLEObject Type="Embed" ProgID="ChemDraw.Document.6.0" ShapeID="_x0000_i1025" DrawAspect="Content" ObjectID="_1664608764" r:id="rId7"/>
              </w:object>
            </w:r>
            <w:r>
              <w:rPr>
                <w:rFonts w:ascii="Times New Roman" w:hAnsi="Times New Roman" w:cs="Times New Roman"/>
                <w:b/>
              </w:rPr>
              <w:t>(1)</w:t>
            </w:r>
          </w:p>
          <w:p w:rsidR="00F95715" w:rsidRDefault="00F957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9067" w:dyaOrig="1358">
                <v:shape id="_x0000_i1026" type="#_x0000_t75" style="width:291pt;height:43.5pt" o:ole="">
                  <v:imagedata r:id="rId8" o:title=""/>
                </v:shape>
                <o:OLEObject Type="Embed" ProgID="ChemDraw.Document.6.0" ShapeID="_x0000_i1026" DrawAspect="Content" ObjectID="_1664608765" r:id="rId9"/>
              </w:object>
            </w:r>
            <w:r>
              <w:rPr>
                <w:rFonts w:ascii="Times New Roman" w:hAnsi="Times New Roman" w:cs="Times New Roman"/>
                <w:b/>
              </w:rPr>
              <w:t>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9" w:rsidRPr="00477F79" w:rsidRDefault="00477F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77F79" w:rsidRDefault="00477F7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77F79" w:rsidRDefault="00477F7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95715" w:rsidRDefault="00477F7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балл</w:t>
            </w:r>
          </w:p>
          <w:p w:rsidR="00477F79" w:rsidRDefault="00477F7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77F79" w:rsidRDefault="00477F7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77F79" w:rsidRDefault="00477F7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77F79" w:rsidRPr="00F95715" w:rsidRDefault="00477F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балл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Рассчитано количество вещества бензола</w:t>
            </w:r>
            <w:r w:rsidR="00477F79">
              <w:rPr>
                <w:rFonts w:ascii="Times New Roman" w:hAnsi="Times New Roman" w:cs="Times New Roman"/>
              </w:rPr>
              <w:t>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(бензола)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7,8 / 78 = 0,1 (моль)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Тогда количество </w:t>
            </w:r>
            <w:proofErr w:type="spellStart"/>
            <w:r>
              <w:rPr>
                <w:rFonts w:ascii="Times New Roman" w:hAnsi="Times New Roman" w:cs="Times New Roman"/>
              </w:rPr>
              <w:t>мононитробензола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образующегося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реакции (1), также равно 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0,1 моль. Пусть количество </w:t>
            </w:r>
            <w:proofErr w:type="gramStart"/>
            <w:r>
              <w:rPr>
                <w:rFonts w:ascii="Times New Roman" w:hAnsi="Times New Roman" w:cs="Times New Roman"/>
              </w:rPr>
              <w:t>образовавшегося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динитробензола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будет равно Х моль. Тогда после окончания реакции (2) в смеси останется (0,1-Х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моль </w:t>
            </w:r>
            <w:proofErr w:type="spellStart"/>
            <w:r>
              <w:rPr>
                <w:rFonts w:ascii="Times New Roman" w:hAnsi="Times New Roman" w:cs="Times New Roman"/>
              </w:rPr>
              <w:t>мононитробензола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описанных условиях восстановление протекает по нитрогруппам (гидрирование ароматического кольца требует более жестких условий).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9448" w:dyaOrig="1381">
                <v:shape id="_x0000_i1027" type="#_x0000_t75" style="width:297.75pt;height:43.5pt" o:ole="">
                  <v:imagedata r:id="rId10" o:title=""/>
                </v:shape>
                <o:OLEObject Type="Embed" ProgID="ChemDraw.Document.6.0" ShapeID="_x0000_i1027" DrawAspect="Content" ObjectID="_1664608766" r:id="rId11"/>
              </w:object>
            </w:r>
            <w:r>
              <w:rPr>
                <w:rFonts w:ascii="Times New Roman" w:hAnsi="Times New Roman" w:cs="Times New Roman"/>
                <w:b/>
              </w:rPr>
              <w:t>(3)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10582" w:dyaOrig="1377">
                <v:shape id="_x0000_i1028" type="#_x0000_t75" style="width:342pt;height:45pt" o:ole="">
                  <v:imagedata r:id="rId12" o:title=""/>
                </v:shape>
                <o:OLEObject Type="Embed" ProgID="ChemDraw.Document.6.0" ShapeID="_x0000_i1028" DrawAspect="Content" ObjectID="_1664608767" r:id="rId13"/>
              </w:object>
            </w:r>
            <w:r>
              <w:rPr>
                <w:rFonts w:ascii="Times New Roman" w:hAnsi="Times New Roman" w:cs="Times New Roman"/>
                <w:b/>
              </w:rPr>
              <w:t>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9" w:rsidRDefault="00477F7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77F79" w:rsidRDefault="00477F7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77F79" w:rsidRDefault="00477F7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77F79" w:rsidRPr="00477F79" w:rsidRDefault="00477F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95715" w:rsidRPr="00F95715">
              <w:rPr>
                <w:rFonts w:ascii="Times New Roman" w:hAnsi="Times New Roman" w:cs="Times New Roman"/>
                <w:b/>
              </w:rPr>
              <w:t xml:space="preserve"> балл </w:t>
            </w:r>
          </w:p>
          <w:p w:rsidR="00477F79" w:rsidRDefault="00477F7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77F79" w:rsidRDefault="00477F7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F95715" w:rsidRPr="00F95715" w:rsidRDefault="00F95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соответствии с уравнением (3) для восстановления </w:t>
            </w:r>
            <w:proofErr w:type="spellStart"/>
            <w:r>
              <w:rPr>
                <w:rFonts w:ascii="Times New Roman" w:hAnsi="Times New Roman" w:cs="Times New Roman"/>
              </w:rPr>
              <w:t>мононитробензола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требуется 3*(0,1-Х) моль водорода, а для восстановления </w:t>
            </w:r>
            <w:proofErr w:type="spellStart"/>
            <w:r>
              <w:rPr>
                <w:rFonts w:ascii="Times New Roman" w:hAnsi="Times New Roman" w:cs="Times New Roman"/>
              </w:rPr>
              <w:t>динитробензола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6Х моль водорода.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Рассчитано количество моль водорода, затраченное на восстановление смеси: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PV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nRT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;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proofErr w:type="gramEnd"/>
            <w:r>
              <w:rPr>
                <w:rFonts w:ascii="Times New Roman" w:hAnsi="Times New Roman" w:cs="Times New Roman"/>
              </w:rPr>
              <w:t xml:space="preserve">= </w:t>
            </w:r>
            <w:r>
              <w:rPr>
                <w:rFonts w:ascii="Times New Roman" w:hAnsi="Times New Roman" w:cs="Times New Roman"/>
                <w:lang w:val="en-US"/>
              </w:rPr>
              <w:t>PV</w:t>
            </w:r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RTn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</w:rPr>
              <w:t>1,2*8,5 /0,082*(</w:t>
            </w:r>
            <w:r>
              <w:rPr>
                <w:rFonts w:ascii="Times New Roman" w:hAnsi="Times New Roman" w:cs="Times New Roman"/>
              </w:rPr>
              <w:t>273+23) = 0,42( моль).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Примечание:</w:t>
            </w:r>
            <w:r w:rsidR="00477F7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 xml:space="preserve"> = 0,082,  если давление в атмосферах и объем в литрах</w:t>
            </w:r>
          </w:p>
          <w:p w:rsidR="00F95715" w:rsidRDefault="00477F79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="00F95715">
              <w:rPr>
                <w:rFonts w:ascii="Times New Roman" w:hAnsi="Times New Roman" w:cs="Times New Roman"/>
                <w:lang w:val="en-US"/>
              </w:rPr>
              <w:t>R</w:t>
            </w:r>
            <w:r w:rsidR="00F95715">
              <w:rPr>
                <w:rFonts w:ascii="Times New Roman" w:hAnsi="Times New Roman" w:cs="Times New Roman"/>
              </w:rPr>
              <w:t xml:space="preserve"> = 8,31,  если давление в Паскалях и объем в м</w:t>
            </w:r>
            <w:r w:rsidR="00F9571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Составлено и решено уравнение</w:t>
            </w:r>
            <w:r w:rsidR="00477F79">
              <w:rPr>
                <w:rFonts w:ascii="Times New Roman" w:hAnsi="Times New Roman" w:cs="Times New Roman"/>
              </w:rPr>
              <w:t>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3*(0,1-Х) + 6Х = 0,42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 = 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Значит в смеси органических веществ, образовавшейся после нитрования, содержалось  0,04 моль </w:t>
            </w:r>
            <w:proofErr w:type="spellStart"/>
            <w:r>
              <w:rPr>
                <w:rFonts w:ascii="Times New Roman" w:hAnsi="Times New Roman" w:cs="Times New Roman"/>
              </w:rPr>
              <w:t>динитробензола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0,06 моль </w:t>
            </w:r>
            <w:proofErr w:type="spellStart"/>
            <w:r>
              <w:rPr>
                <w:rFonts w:ascii="Times New Roman" w:hAnsi="Times New Roman" w:cs="Times New Roman"/>
              </w:rPr>
              <w:t>мононитробензола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Следовательно, после восстановления образовалось 0,06 моль анилина и 0,04 моль 1,3-диаминобензола.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2 балла</w:t>
            </w:r>
          </w:p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Рассчитаны массы образовавшихся веществ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 анилина) = 93 г/моль*0,06 моль = 5,58 г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(1,3-диаминобензола) = 108 г/моль*0,04 моль = 4,32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Аналогичные расчеты для смеси </w:t>
            </w:r>
            <w:proofErr w:type="spellStart"/>
            <w:r>
              <w:rPr>
                <w:rFonts w:ascii="Times New Roman" w:hAnsi="Times New Roman" w:cs="Times New Roman"/>
              </w:rPr>
              <w:t>динитробензола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тринитробензола приведут к отрицательному значению 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Максимальный балл: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Pr="00F95715" w:rsidRDefault="00F9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715">
              <w:rPr>
                <w:rFonts w:ascii="Times New Roman" w:hAnsi="Times New Roman" w:cs="Times New Roman"/>
                <w:b/>
                <w:color w:val="000000" w:themeColor="text1"/>
              </w:rPr>
              <w:t xml:space="preserve">20 </w:t>
            </w:r>
          </w:p>
        </w:tc>
      </w:tr>
    </w:tbl>
    <w:p w:rsidR="00F95715" w:rsidRDefault="00F95715" w:rsidP="00F95715">
      <w:pPr>
        <w:spacing w:after="0"/>
        <w:ind w:firstLine="567"/>
        <w:jc w:val="both"/>
        <w:rPr>
          <w:b/>
        </w:rPr>
      </w:pP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4.</w:t>
      </w: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медицине в качестве дезинфицирующего средства, а также для сохранения анатомических препаратов используется формалин, который представляет собой 37%-ый водный раствор формальдегида, содержащий 8% метанола в качестве ингибитора. Основной способ получения формальдегида – окисление метанола кислородом воздуха с использованием серебряного ка</w:t>
      </w:r>
      <w:r w:rsidR="0002409B">
        <w:rPr>
          <w:rFonts w:ascii="Times New Roman" w:hAnsi="Times New Roman" w:cs="Times New Roman"/>
        </w:rPr>
        <w:t>тализатора при температуре 650</w:t>
      </w:r>
      <w:proofErr w:type="gramStart"/>
      <w:r w:rsidR="0002409B">
        <w:rPr>
          <w:rFonts w:ascii="Times New Roman" w:hAnsi="Times New Roman" w:cs="Times New Roman"/>
        </w:rPr>
        <w:t>º</w:t>
      </w:r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и атмосферном давлении, выход формальдегида составляет 99%.</w:t>
      </w: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Рассчитайте массу метанола, необходимую для приготовления 1 л формалина (плотность раствора формалина составляет 1,1121 г/мл).</w:t>
      </w:r>
    </w:p>
    <w:p w:rsidR="00313DDA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Ингибитором</w:t>
      </w:r>
      <w:proofErr w:type="gramEnd"/>
      <w:r>
        <w:rPr>
          <w:rFonts w:ascii="Times New Roman" w:hAnsi="Times New Roman" w:cs="Times New Roman"/>
        </w:rPr>
        <w:t xml:space="preserve"> какого нежелательного процесса является метанол? </w:t>
      </w:r>
    </w:p>
    <w:p w:rsidR="00313DDA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Напишите уравнение этого процесса. </w:t>
      </w: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называется продукт, образующийся в результате этого процесса.</w:t>
      </w:r>
    </w:p>
    <w:p w:rsidR="00F95715" w:rsidRDefault="00F95715" w:rsidP="00CA2EC0">
      <w:pPr>
        <w:spacing w:after="0"/>
        <w:ind w:firstLine="567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Style w:val="a4"/>
        <w:tblW w:w="9600" w:type="dxa"/>
        <w:tblLayout w:type="fixed"/>
        <w:tblLook w:val="04A0"/>
      </w:tblPr>
      <w:tblGrid>
        <w:gridCol w:w="7900"/>
        <w:gridCol w:w="1700"/>
      </w:tblGrid>
      <w:tr w:rsidR="00F95715" w:rsidTr="00F95715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F95715" w:rsidRDefault="00F9571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5715" w:rsidRDefault="00F9571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F95715" w:rsidTr="00F95715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Рассчитана масса 1 л формалина: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m</w:t>
            </w:r>
            <w:r>
              <w:rPr>
                <w:rFonts w:ascii="Times New Roman" w:hAnsi="Times New Roman" w:cs="Times New Roman"/>
                <w:bCs/>
              </w:rPr>
              <w:t xml:space="preserve"> = ρ</w:t>
            </w:r>
            <w:r>
              <w:rPr>
                <w:rFonts w:ascii="Times New Roman" w:hAnsi="Times New Roman" w:cs="Times New Roman"/>
                <w:bCs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</w:rPr>
              <w:t xml:space="preserve"> = 1,1121*1000 = 1112,1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Найдена масса метанола, выполняющего роль ингибитора:</w:t>
            </w:r>
          </w:p>
          <w:p w:rsidR="00F95715" w:rsidRDefault="00F957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ω</w:t>
            </w:r>
            <w:r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</w:rPr>
              <w:t>/ 100 = 8*1112,1 /100 = 89,0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Рассчитана масса формальдегида, необходимая для получения 1 л формалина: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ω</w:t>
            </w:r>
            <w:r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</w:rPr>
              <w:t>/ 100 = 37*1112,1 /100 = 411,5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Рассчитана масса формальдегида с учетом выхода реакции: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) = 411,5 / 0,99 = 415,7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Написано уравнение получения формальдегида из метанола: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 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ОН + О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→ 2 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 + 2 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Найдено количество моль формальдегида и рассчитана масса метанола для получения формальдегида: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415,7 / 30 = 13,86 моль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) =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Н) = 13,86 моль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Н) =</w:t>
            </w:r>
            <w:r>
              <w:rPr>
                <w:rFonts w:ascii="Times New Roman" w:hAnsi="Times New Roman" w:cs="Times New Roman"/>
                <w:lang w:val="en-US"/>
              </w:rPr>
              <w:t>n*M = 13,86*32 = 443,</w:t>
            </w:r>
            <w:r>
              <w:rPr>
                <w:rFonts w:ascii="Times New Roman" w:hAnsi="Times New Roman" w:cs="Times New Roman"/>
              </w:rPr>
              <w:t>5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DA" w:rsidRDefault="00313DD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13DDA" w:rsidRDefault="00313DD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5715" w:rsidRDefault="00313D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95715">
              <w:rPr>
                <w:rFonts w:ascii="Times New Roman" w:hAnsi="Times New Roman" w:cs="Times New Roman"/>
                <w:b/>
              </w:rPr>
              <w:t xml:space="preserve"> балл</w:t>
            </w:r>
          </w:p>
          <w:p w:rsidR="00313DDA" w:rsidRDefault="00313DD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13DDA" w:rsidRDefault="00313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Найдена общая масса метанола: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Н)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+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89,0 + 443,5 = 532,5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Метанол ингибирует процесс полимеризации формальдегида.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Формальдегид образует полимеры циклического строения (</w:t>
            </w:r>
            <w:proofErr w:type="spellStart"/>
            <w:r>
              <w:rPr>
                <w:rFonts w:ascii="Times New Roman" w:hAnsi="Times New Roman" w:cs="Times New Roman"/>
              </w:rPr>
              <w:t>тример</w:t>
            </w:r>
            <w:proofErr w:type="spellEnd"/>
            <w:r>
              <w:rPr>
                <w:rFonts w:ascii="Times New Roman" w:hAnsi="Times New Roman" w:cs="Times New Roman"/>
              </w:rPr>
              <w:t>) и линейного: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730" w:dyaOrig="2167">
                <v:shape id="_x0000_i1029" type="#_x0000_t75" style="width:123pt;height:56.25pt" o:ole="">
                  <v:imagedata r:id="rId14" o:title=""/>
                </v:shape>
                <o:OLEObject Type="Embed" ProgID="ChemDraw.Document.6.0" ShapeID="_x0000_i1029" DrawAspect="Content" ObjectID="_1664608768" r:id="rId15"/>
              </w:objec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5297" w:dyaOrig="1086">
                <v:shape id="_x0000_i1030" type="#_x0000_t75" style="width:170.25pt;height:35.25pt" o:ole="">
                  <v:imagedata r:id="rId16" o:title=""/>
                </v:shape>
                <o:OLEObject Type="Embed" ProgID="ChemDraw.Document.6.0" ShapeID="_x0000_i1030" DrawAspect="Content" ObjectID="_1664608769" r:id="rId17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 любое</w:t>
            </w:r>
          </w:p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из двух уравнений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тример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триоксан</w:t>
            </w:r>
            <w:proofErr w:type="spellEnd"/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линейный – </w:t>
            </w:r>
            <w:proofErr w:type="spellStart"/>
            <w:r>
              <w:rPr>
                <w:rFonts w:ascii="Times New Roman" w:hAnsi="Times New Roman" w:cs="Times New Roman"/>
              </w:rPr>
              <w:t>параформ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параформальдегид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F95715" w:rsidRDefault="00024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="00F95715">
              <w:rPr>
                <w:rFonts w:ascii="Times New Roman" w:hAnsi="Times New Roman" w:cs="Times New Roman"/>
                <w:b/>
              </w:rPr>
              <w:t xml:space="preserve">а название в соответствии с написанным уравнением </w:t>
            </w:r>
          </w:p>
        </w:tc>
      </w:tr>
      <w:tr w:rsidR="00F95715" w:rsidTr="00F957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Максимальный балл: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  <w:r w:rsidR="00313D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баллов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</w:tbl>
    <w:p w:rsidR="00F95715" w:rsidRDefault="00F95715" w:rsidP="00F95715">
      <w:pPr>
        <w:spacing w:after="0"/>
        <w:ind w:firstLine="567"/>
        <w:jc w:val="both"/>
        <w:rPr>
          <w:b/>
        </w:rPr>
      </w:pPr>
    </w:p>
    <w:p w:rsidR="00F95715" w:rsidRDefault="00F95715" w:rsidP="00F95715">
      <w:pPr>
        <w:spacing w:after="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5.</w:t>
      </w:r>
    </w:p>
    <w:p w:rsidR="00F95715" w:rsidRDefault="00F95715" w:rsidP="00F95715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Теплоты образования органических веществ в разных агрегатных состояниях можно оценить, применив метод групповых вкладов. Для примера рассмотрим молекулу </w:t>
      </w:r>
      <w:proofErr w:type="spellStart"/>
      <w:r>
        <w:rPr>
          <w:rFonts w:ascii="Times New Roman" w:hAnsi="Times New Roman" w:cs="Times New Roman"/>
        </w:rPr>
        <w:t>метилбутана</w:t>
      </w:r>
      <w:proofErr w:type="spellEnd"/>
      <w:r>
        <w:rPr>
          <w:rFonts w:ascii="Times New Roman" w:hAnsi="Times New Roman" w:cs="Times New Roman"/>
        </w:rPr>
        <w:t>, в которой есть три вида групп атомов: одна СН, одна СН</w:t>
      </w:r>
      <w:proofErr w:type="gramStart"/>
      <w:r>
        <w:rPr>
          <w:rFonts w:ascii="Times New Roman" w:hAnsi="Times New Roman" w:cs="Times New Roman"/>
          <w:vertAlign w:val="subscript"/>
        </w:rPr>
        <w:t>2</w:t>
      </w:r>
      <w:proofErr w:type="gramEnd"/>
      <w:r>
        <w:rPr>
          <w:rFonts w:ascii="Times New Roman" w:hAnsi="Times New Roman" w:cs="Times New Roman"/>
        </w:rPr>
        <w:t xml:space="preserve"> и три СН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. Вклады этих групп в теплоту образования жидких </w:t>
      </w:r>
      <w:proofErr w:type="spellStart"/>
      <w:r>
        <w:rPr>
          <w:rFonts w:ascii="Times New Roman" w:hAnsi="Times New Roman" w:cs="Times New Roman"/>
        </w:rPr>
        <w:t>алканов</w:t>
      </w:r>
      <w:proofErr w:type="spellEnd"/>
      <w:r>
        <w:rPr>
          <w:rFonts w:ascii="Times New Roman" w:hAnsi="Times New Roman" w:cs="Times New Roman"/>
        </w:rPr>
        <w:t xml:space="preserve"> известны: СН 9,2 кДж/моль; СН</w:t>
      </w:r>
      <w:proofErr w:type="gramStart"/>
      <w:r>
        <w:rPr>
          <w:rFonts w:ascii="Times New Roman" w:hAnsi="Times New Roman" w:cs="Times New Roman"/>
          <w:vertAlign w:val="subscript"/>
        </w:rPr>
        <w:t>2</w:t>
      </w:r>
      <w:proofErr w:type="gramEnd"/>
      <w:r>
        <w:rPr>
          <w:rFonts w:ascii="Times New Roman" w:hAnsi="Times New Roman" w:cs="Times New Roman"/>
        </w:rPr>
        <w:t xml:space="preserve"> 25,5 кДж/моль и СН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48,5 кДж/моль.</w:t>
      </w:r>
    </w:p>
    <w:p w:rsidR="00F95715" w:rsidRDefault="00F95715" w:rsidP="00F95715">
      <w:pPr>
        <w:ind w:firstLine="567"/>
        <w:jc w:val="center"/>
        <w:rPr>
          <w:rFonts w:ascii="Times New Roman" w:hAnsi="Times New Roman" w:cs="Times New Roman"/>
        </w:rPr>
      </w:pPr>
      <w:r w:rsidRPr="00BA295A">
        <w:rPr>
          <w:rFonts w:ascii="Times New Roman" w:eastAsia="Times New Roman" w:hAnsi="Times New Roman" w:cs="Times New Roman"/>
          <w:sz w:val="24"/>
          <w:szCs w:val="24"/>
        </w:rPr>
        <w:object w:dxaOrig="3395" w:dyaOrig="2138">
          <v:shape id="_x0000_i1031" type="#_x0000_t75" style="width:127.5pt;height:80.25pt" o:ole="">
            <v:imagedata r:id="rId18" o:title=""/>
          </v:shape>
          <o:OLEObject Type="Embed" ProgID="ChemDraw.Document.6.0" ShapeID="_x0000_i1031" DrawAspect="Content" ObjectID="_1664608770" r:id="rId19"/>
        </w:object>
      </w:r>
    </w:p>
    <w:p w:rsidR="00F95715" w:rsidRDefault="00F95715" w:rsidP="00F95715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Q</w:t>
      </w:r>
      <w:r>
        <w:rPr>
          <w:rFonts w:ascii="Times New Roman" w:hAnsi="Times New Roman" w:cs="Times New Roman"/>
          <w:vertAlign w:val="subscript"/>
        </w:rPr>
        <w:t>обр</w:t>
      </w:r>
      <w:proofErr w:type="gramStart"/>
      <w:r>
        <w:rPr>
          <w:rFonts w:ascii="Times New Roman" w:hAnsi="Times New Roman" w:cs="Times New Roman"/>
          <w:vertAlign w:val="subscript"/>
        </w:rPr>
        <w:t>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(ж)) = 9,2 + 25,5 + 3*48,5 = 180,2 кДж/моль</w:t>
      </w:r>
    </w:p>
    <w:p w:rsidR="00F95715" w:rsidRDefault="00F95715" w:rsidP="00F95715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Даны теплоты образования следующих </w:t>
      </w:r>
      <w:proofErr w:type="spellStart"/>
      <w:r>
        <w:rPr>
          <w:rFonts w:ascii="Times New Roman" w:hAnsi="Times New Roman" w:cs="Times New Roman"/>
        </w:rPr>
        <w:t>полиароматических</w:t>
      </w:r>
      <w:proofErr w:type="spellEnd"/>
      <w:r>
        <w:rPr>
          <w:rFonts w:ascii="Times New Roman" w:hAnsi="Times New Roman" w:cs="Times New Roman"/>
        </w:rPr>
        <w:t xml:space="preserve"> соединений: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77"/>
      </w:tblGrid>
      <w:tr w:rsidR="00F95715" w:rsidTr="00F9571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sz w:val="24"/>
                <w:szCs w:val="24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889" w:dyaOrig="1717">
                <v:shape id="_x0000_i1032" type="#_x0000_t75" style="width:76.5pt;height:45.75pt" o:ole="">
                  <v:imagedata r:id="rId20" o:title=""/>
                </v:shape>
                <o:OLEObject Type="Embed" ProgID="ChemDraw.Document.6.0" ShapeID="_x0000_i1032" DrawAspect="Content" ObjectID="_1664608771" r:id="rId21"/>
              </w:object>
            </w:r>
            <w:r>
              <w:t xml:space="preserve">                      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both"/>
              <w:rPr>
                <w:sz w:val="24"/>
                <w:szCs w:val="24"/>
              </w:rPr>
            </w:pPr>
          </w:p>
          <w:p w:rsidR="00F95715" w:rsidRPr="00313DDA" w:rsidRDefault="00F95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A">
              <w:rPr>
                <w:rFonts w:ascii="Times New Roman" w:hAnsi="Times New Roman" w:cs="Times New Roman"/>
                <w:b/>
                <w:lang w:val="en-US"/>
              </w:rPr>
              <w:t>Q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обр.</w:t>
            </w:r>
            <w:r w:rsidRPr="00313DDA">
              <w:rPr>
                <w:rFonts w:ascii="Times New Roman" w:hAnsi="Times New Roman" w:cs="Times New Roman"/>
                <w:b/>
              </w:rPr>
              <w:t xml:space="preserve"> (С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10</w:t>
            </w:r>
            <w:r w:rsidRPr="00313DDA">
              <w:rPr>
                <w:rFonts w:ascii="Times New Roman" w:hAnsi="Times New Roman" w:cs="Times New Roman"/>
                <w:b/>
              </w:rPr>
              <w:t>Н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8</w:t>
            </w:r>
            <w:r w:rsidRPr="00313DDA">
              <w:rPr>
                <w:rFonts w:ascii="Times New Roman" w:hAnsi="Times New Roman" w:cs="Times New Roman"/>
                <w:b/>
              </w:rPr>
              <w:t>(т)) = - 78,0 кДж/моль</w:t>
            </w:r>
          </w:p>
        </w:tc>
      </w:tr>
      <w:tr w:rsidR="00F95715" w:rsidTr="00F9571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sz w:val="24"/>
                <w:szCs w:val="24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275" w:dyaOrig="1719">
                <v:shape id="_x0000_i1033" type="#_x0000_t75" style="width:119.25pt;height:48pt" o:ole="">
                  <v:imagedata r:id="rId22" o:title=""/>
                </v:shape>
                <o:OLEObject Type="Embed" ProgID="ChemDraw.Document.6.0" ShapeID="_x0000_i1033" DrawAspect="Content" ObjectID="_1664608772" r:id="rId23"/>
              </w:object>
            </w:r>
            <w:r>
              <w:t xml:space="preserve">       В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both"/>
              <w:rPr>
                <w:sz w:val="24"/>
                <w:szCs w:val="24"/>
              </w:rPr>
            </w:pPr>
          </w:p>
          <w:p w:rsidR="00F95715" w:rsidRPr="00313DDA" w:rsidRDefault="00F95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A">
              <w:rPr>
                <w:rFonts w:ascii="Times New Roman" w:hAnsi="Times New Roman" w:cs="Times New Roman"/>
                <w:b/>
                <w:lang w:val="en-US"/>
              </w:rPr>
              <w:t>Q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обр.</w:t>
            </w:r>
            <w:r w:rsidRPr="00313DDA">
              <w:rPr>
                <w:rFonts w:ascii="Times New Roman" w:hAnsi="Times New Roman" w:cs="Times New Roman"/>
                <w:b/>
              </w:rPr>
              <w:t xml:space="preserve"> (С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14</w:t>
            </w:r>
            <w:r w:rsidRPr="00313DDA">
              <w:rPr>
                <w:rFonts w:ascii="Times New Roman" w:hAnsi="Times New Roman" w:cs="Times New Roman"/>
                <w:b/>
              </w:rPr>
              <w:t>Н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10</w:t>
            </w:r>
            <w:r w:rsidRPr="00313DDA">
              <w:rPr>
                <w:rFonts w:ascii="Times New Roman" w:hAnsi="Times New Roman" w:cs="Times New Roman"/>
                <w:b/>
              </w:rPr>
              <w:t>(т)) = - 127,5 кДж/моль</w:t>
            </w:r>
          </w:p>
        </w:tc>
      </w:tr>
      <w:tr w:rsidR="00F95715" w:rsidTr="00F9571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sz w:val="24"/>
                <w:szCs w:val="24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584" w:dyaOrig="2919">
                <v:shape id="_x0000_i1034" type="#_x0000_t75" style="width:98.25pt;height:80.25pt" o:ole="">
                  <v:imagedata r:id="rId24" o:title=""/>
                </v:shape>
                <o:OLEObject Type="Embed" ProgID="ChemDraw.Document.6.0" ShapeID="_x0000_i1034" DrawAspect="Content" ObjectID="_1664608773" r:id="rId25"/>
              </w:object>
            </w:r>
            <w:r>
              <w:t xml:space="preserve">          С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both"/>
              <w:rPr>
                <w:sz w:val="24"/>
                <w:szCs w:val="24"/>
              </w:rPr>
            </w:pPr>
          </w:p>
          <w:p w:rsidR="00F95715" w:rsidRPr="00313DDA" w:rsidRDefault="00F95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DDA">
              <w:rPr>
                <w:rFonts w:ascii="Times New Roman" w:hAnsi="Times New Roman" w:cs="Times New Roman"/>
                <w:b/>
                <w:lang w:val="en-US"/>
              </w:rPr>
              <w:t>Q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обр.</w:t>
            </w:r>
            <w:r w:rsidRPr="00313DDA">
              <w:rPr>
                <w:rFonts w:ascii="Times New Roman" w:hAnsi="Times New Roman" w:cs="Times New Roman"/>
                <w:b/>
              </w:rPr>
              <w:t xml:space="preserve"> (С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16</w:t>
            </w:r>
            <w:r w:rsidRPr="00313DDA">
              <w:rPr>
                <w:rFonts w:ascii="Times New Roman" w:hAnsi="Times New Roman" w:cs="Times New Roman"/>
                <w:b/>
              </w:rPr>
              <w:t>Н</w:t>
            </w:r>
            <w:r w:rsidRPr="00313DDA">
              <w:rPr>
                <w:rFonts w:ascii="Times New Roman" w:hAnsi="Times New Roman" w:cs="Times New Roman"/>
                <w:b/>
                <w:vertAlign w:val="subscript"/>
              </w:rPr>
              <w:t>10</w:t>
            </w:r>
            <w:r w:rsidRPr="00313DDA">
              <w:rPr>
                <w:rFonts w:ascii="Times New Roman" w:hAnsi="Times New Roman" w:cs="Times New Roman"/>
                <w:b/>
              </w:rPr>
              <w:t>(т)) = - 125,2 кДж/моль</w:t>
            </w:r>
          </w:p>
        </w:tc>
      </w:tr>
    </w:tbl>
    <w:p w:rsidR="00F95715" w:rsidRDefault="00F95715" w:rsidP="00F95715">
      <w:pPr>
        <w:spacing w:after="0" w:line="240" w:lineRule="auto"/>
        <w:ind w:left="567"/>
        <w:jc w:val="both"/>
      </w:pPr>
    </w:p>
    <w:p w:rsidR="00F95715" w:rsidRDefault="00F95715" w:rsidP="00F957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Оцените </w:t>
      </w:r>
      <w:proofErr w:type="gramStart"/>
      <w:r>
        <w:rPr>
          <w:rFonts w:ascii="Times New Roman" w:hAnsi="Times New Roman" w:cs="Times New Roman"/>
          <w:lang w:val="en-US"/>
        </w:rPr>
        <w:t>Q</w:t>
      </w:r>
      <w:proofErr w:type="gramEnd"/>
      <w:r>
        <w:rPr>
          <w:rFonts w:ascii="Times New Roman" w:hAnsi="Times New Roman" w:cs="Times New Roman"/>
          <w:vertAlign w:val="subscript"/>
        </w:rPr>
        <w:t>обр.</w:t>
      </w:r>
      <w:r>
        <w:rPr>
          <w:rFonts w:ascii="Times New Roman" w:hAnsi="Times New Roman" w:cs="Times New Roman"/>
        </w:rPr>
        <w:t xml:space="preserve"> твердого </w:t>
      </w:r>
      <w:proofErr w:type="spellStart"/>
      <w:r>
        <w:rPr>
          <w:rFonts w:ascii="Times New Roman" w:hAnsi="Times New Roman" w:cs="Times New Roman"/>
        </w:rPr>
        <w:t>коронена</w:t>
      </w:r>
      <w:proofErr w:type="spellEnd"/>
      <w:r>
        <w:rPr>
          <w:rFonts w:ascii="Times New Roman" w:hAnsi="Times New Roman" w:cs="Times New Roman"/>
        </w:rPr>
        <w:t xml:space="preserve"> на основе метода групповых вкладов.</w:t>
      </w:r>
    </w:p>
    <w:p w:rsidR="00F95715" w:rsidRDefault="00F95715" w:rsidP="00F95715">
      <w:pPr>
        <w:ind w:firstLine="567"/>
        <w:jc w:val="center"/>
        <w:rPr>
          <w:vertAlign w:val="subscript"/>
        </w:rPr>
      </w:pPr>
      <w:r w:rsidRPr="00BA295A">
        <w:rPr>
          <w:rFonts w:ascii="Times New Roman" w:eastAsia="Times New Roman" w:hAnsi="Times New Roman" w:cs="Times New Roman"/>
          <w:sz w:val="24"/>
          <w:szCs w:val="24"/>
        </w:rPr>
        <w:object w:dxaOrig="4279" w:dyaOrig="4115">
          <v:shape id="_x0000_i1035" type="#_x0000_t75" style="width:125.25pt;height:120.75pt" o:ole="">
            <v:imagedata r:id="rId26" o:title=""/>
          </v:shape>
          <o:OLEObject Type="Embed" ProgID="ChemDraw.Document.6.0" ShapeID="_x0000_i1035" DrawAspect="Content" ObjectID="_1664608774" r:id="rId27"/>
        </w:object>
      </w:r>
      <w:proofErr w:type="spellStart"/>
      <w:r>
        <w:t>коронен</w:t>
      </w:r>
      <w:proofErr w:type="spellEnd"/>
      <w:r>
        <w:t xml:space="preserve"> С</w:t>
      </w:r>
      <w:r>
        <w:rPr>
          <w:vertAlign w:val="subscript"/>
        </w:rPr>
        <w:t>24</w:t>
      </w:r>
      <w:r>
        <w:t>Н</w:t>
      </w:r>
      <w:r>
        <w:rPr>
          <w:vertAlign w:val="subscript"/>
        </w:rPr>
        <w:t>12</w:t>
      </w:r>
    </w:p>
    <w:p w:rsidR="00F95715" w:rsidRDefault="00F95715" w:rsidP="00F9571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Дайте тривиальные названия  </w:t>
      </w:r>
      <w:proofErr w:type="spellStart"/>
      <w:r>
        <w:rPr>
          <w:rFonts w:ascii="Times New Roman" w:hAnsi="Times New Roman" w:cs="Times New Roman"/>
        </w:rPr>
        <w:t>полиароматическим</w:t>
      </w:r>
      <w:proofErr w:type="spellEnd"/>
      <w:r>
        <w:rPr>
          <w:rFonts w:ascii="Times New Roman" w:hAnsi="Times New Roman" w:cs="Times New Roman"/>
        </w:rPr>
        <w:t xml:space="preserve"> соединениям</w:t>
      </w:r>
      <w:proofErr w:type="gramStart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А</w:t>
      </w:r>
      <w:proofErr w:type="gramEnd"/>
      <w:r>
        <w:rPr>
          <w:rFonts w:ascii="Times New Roman" w:hAnsi="Times New Roman" w:cs="Times New Roman"/>
          <w:b/>
        </w:rPr>
        <w:t>-С</w:t>
      </w:r>
      <w:r>
        <w:rPr>
          <w:rFonts w:ascii="Times New Roman" w:hAnsi="Times New Roman" w:cs="Times New Roman"/>
        </w:rPr>
        <w:t>?</w:t>
      </w:r>
    </w:p>
    <w:p w:rsidR="00F95715" w:rsidRDefault="00F95715" w:rsidP="00F95715">
      <w:pPr>
        <w:pStyle w:val="a3"/>
        <w:spacing w:before="240" w:after="0"/>
        <w:ind w:left="0"/>
        <w:jc w:val="both"/>
        <w:rPr>
          <w:rFonts w:ascii="Times New Roman" w:hAnsi="Times New Roman" w:cs="Times New Roman"/>
          <w:b/>
          <w:i/>
        </w:rPr>
      </w:pPr>
    </w:p>
    <w:p w:rsidR="00F95715" w:rsidRDefault="00F95715" w:rsidP="00F95715">
      <w:pPr>
        <w:pStyle w:val="a3"/>
        <w:spacing w:before="240" w:after="0"/>
        <w:ind w:left="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Style w:val="a4"/>
        <w:tblW w:w="9600" w:type="dxa"/>
        <w:tblLayout w:type="fixed"/>
        <w:tblLook w:val="04A0"/>
      </w:tblPr>
      <w:tblGrid>
        <w:gridCol w:w="8467"/>
        <w:gridCol w:w="1133"/>
      </w:tblGrid>
      <w:tr w:rsidR="00F95715" w:rsidTr="00F95715">
        <w:trPr>
          <w:trHeight w:val="53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F95715" w:rsidRDefault="00F9571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5715" w:rsidRDefault="00F9571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F95715" w:rsidTr="00F95715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Определены группы атомов для соединения </w:t>
            </w:r>
            <w:r>
              <w:rPr>
                <w:rFonts w:ascii="Times New Roman" w:hAnsi="Times New Roman" w:cs="Times New Roman"/>
                <w:b/>
                <w:bCs/>
              </w:rPr>
              <w:t>А.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3413" w:dyaOrig="2643">
                <v:shape id="_x0000_i1036" type="#_x0000_t75" style="width:101.25pt;height:78pt" o:ole="">
                  <v:imagedata r:id="rId28" o:title=""/>
                </v:shape>
                <o:OLEObject Type="Embed" ProgID="ChemDraw.Document.6.0" ShapeID="_x0000_i1036" DrawAspect="Content" ObjectID="_1664608775" r:id="rId29"/>
              </w:objec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 соединении</w:t>
            </w:r>
            <w:proofErr w:type="gramStart"/>
            <w:r w:rsidR="00313DDA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восемь групп 1-го типа и две группы 2-го типа.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F95715" w:rsidTr="00F95715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Определены группы атомов для соединения </w:t>
            </w:r>
            <w:r>
              <w:rPr>
                <w:rFonts w:ascii="Times New Roman" w:hAnsi="Times New Roman" w:cs="Times New Roman"/>
                <w:b/>
                <w:bCs/>
              </w:rPr>
              <w:t>В.</w:t>
            </w:r>
          </w:p>
          <w:p w:rsidR="00F95715" w:rsidRDefault="00F95715">
            <w:pPr>
              <w:rPr>
                <w:rFonts w:ascii="Times New Roman" w:hAnsi="Times New Roman" w:cs="Times New Roman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775" w:dyaOrig="2643">
                <v:shape id="_x0000_i1037" type="#_x0000_t75" style="width:141.75pt;height:78pt" o:ole="">
                  <v:imagedata r:id="rId30" o:title=""/>
                </v:shape>
                <o:OLEObject Type="Embed" ProgID="ChemDraw.Document.6.0" ShapeID="_x0000_i1037" DrawAspect="Content" ObjectID="_1664608776" r:id="rId31"/>
              </w:object>
            </w:r>
          </w:p>
          <w:p w:rsidR="00F95715" w:rsidRDefault="00F957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 соединении</w:t>
            </w:r>
            <w:proofErr w:type="gramStart"/>
            <w:r w:rsidR="00313DDA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десять групп 1-го типа и четыре группы 2-го типа.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Определены группы атомов для соединения </w:t>
            </w:r>
            <w:r>
              <w:rPr>
                <w:rFonts w:ascii="Times New Roman" w:hAnsi="Times New Roman" w:cs="Times New Roman"/>
                <w:b/>
                <w:bCs/>
              </w:rPr>
              <w:t>С.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173" w:dyaOrig="3801">
                <v:shape id="_x0000_i1038" type="#_x0000_t75" style="width:123pt;height:112.5pt" o:ole="">
                  <v:imagedata r:id="rId32" o:title=""/>
                </v:shape>
                <o:OLEObject Type="Embed" ProgID="ChemDraw.Document.6.0" ShapeID="_x0000_i1038" DrawAspect="Content" ObjectID="_1664608777" r:id="rId33"/>
              </w:objec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 соединении</w:t>
            </w:r>
            <w:proofErr w:type="gramStart"/>
            <w:r w:rsidR="00313DDA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десять групп 1-го типа, четыре группы 2-го типа и две группы 3-го типа.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Для определения вклада каждого типа групп в величины </w:t>
            </w:r>
            <w:proofErr w:type="spellStart"/>
            <w:r>
              <w:rPr>
                <w:rFonts w:ascii="Times New Roman" w:hAnsi="Times New Roman" w:cs="Times New Roman"/>
              </w:rPr>
              <w:t>теплот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образования введены переменные и составлена система уравнений: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– вклад группы 1-го типа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>–вклад группы 2-го типа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Z</w:t>
            </w:r>
            <w:r>
              <w:rPr>
                <w:rFonts w:ascii="Times New Roman" w:hAnsi="Times New Roman" w:cs="Times New Roman"/>
              </w:rPr>
              <w:t xml:space="preserve"> – вклад группы 3-го типа</w:t>
            </w:r>
          </w:p>
          <w:p w:rsidR="00F95715" w:rsidRDefault="00935FB2">
            <w:pPr>
              <w:jc w:val="both"/>
              <w:rPr>
                <w:rFonts w:ascii="Times New Roman" w:hAnsi="Times New Roman" w:cs="Times New Roman"/>
              </w:rPr>
            </w:pPr>
            <w:r w:rsidRPr="00935FB2"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1" o:spid="_x0000_s1026" type="#_x0000_t87" style="position:absolute;left:0;text-align:left;margin-left:.2pt;margin-top:12.4pt;width:4.6pt;height:41.4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" adj="200" strokecolor="black [3040]"/>
              </w:pict>
            </w:r>
          </w:p>
          <w:p w:rsidR="00F95715" w:rsidRDefault="000240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86F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8  </w:t>
            </w:r>
            <w:r w:rsidR="00F95715">
              <w:rPr>
                <w:rFonts w:ascii="Times New Roman" w:hAnsi="Times New Roman" w:cs="Times New Roman"/>
                <w:lang w:val="en-US"/>
              </w:rPr>
              <w:t>X</w:t>
            </w:r>
            <w:r w:rsidR="00F95715">
              <w:rPr>
                <w:rFonts w:ascii="Times New Roman" w:hAnsi="Times New Roman" w:cs="Times New Roman"/>
              </w:rPr>
              <w:t xml:space="preserve"> + 2</w:t>
            </w:r>
            <w:r w:rsidR="00F95715">
              <w:rPr>
                <w:rFonts w:ascii="Times New Roman" w:hAnsi="Times New Roman" w:cs="Times New Roman"/>
                <w:lang w:val="en-US"/>
              </w:rPr>
              <w:t>Y</w:t>
            </w:r>
            <w:r w:rsidR="00F95715">
              <w:rPr>
                <w:rFonts w:ascii="Times New Roman" w:hAnsi="Times New Roman" w:cs="Times New Roman"/>
              </w:rPr>
              <w:t xml:space="preserve"> = -78,0</w:t>
            </w:r>
          </w:p>
          <w:p w:rsidR="00F95715" w:rsidRDefault="000240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6F81">
              <w:rPr>
                <w:rFonts w:ascii="Times New Roman" w:hAnsi="Times New Roman" w:cs="Times New Roman"/>
              </w:rPr>
              <w:t>1</w:t>
            </w:r>
            <w:r w:rsidR="00F9571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95715">
              <w:rPr>
                <w:rFonts w:ascii="Times New Roman" w:hAnsi="Times New Roman" w:cs="Times New Roman"/>
                <w:lang w:val="en-US"/>
              </w:rPr>
              <w:t>X</w:t>
            </w:r>
            <w:r w:rsidR="00F95715">
              <w:rPr>
                <w:rFonts w:ascii="Times New Roman" w:hAnsi="Times New Roman" w:cs="Times New Roman"/>
              </w:rPr>
              <w:t xml:space="preserve"> + 4</w:t>
            </w:r>
            <w:r w:rsidR="00F95715">
              <w:rPr>
                <w:rFonts w:ascii="Times New Roman" w:hAnsi="Times New Roman" w:cs="Times New Roman"/>
                <w:lang w:val="en-US"/>
              </w:rPr>
              <w:t>Y</w:t>
            </w:r>
            <w:r w:rsidR="00F95715">
              <w:rPr>
                <w:rFonts w:ascii="Times New Roman" w:hAnsi="Times New Roman" w:cs="Times New Roman"/>
              </w:rPr>
              <w:t xml:space="preserve"> = - 127,5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409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="000240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+ 4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Z</w:t>
            </w:r>
            <w:r>
              <w:rPr>
                <w:rFonts w:ascii="Times New Roman" w:hAnsi="Times New Roman" w:cs="Times New Roman"/>
              </w:rPr>
              <w:t xml:space="preserve"> = -125</w:t>
            </w:r>
            <w:r>
              <w:rPr>
                <w:rFonts w:ascii="Times New Roman" w:hAnsi="Times New Roman" w:cs="Times New Roman"/>
                <w:lang w:val="en-US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Решена система уравнений и найдены значения переменных</w:t>
            </w:r>
            <w:r w:rsidR="00313DDA">
              <w:rPr>
                <w:rFonts w:ascii="Times New Roman" w:hAnsi="Times New Roman" w:cs="Times New Roman"/>
              </w:rPr>
              <w:t>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= -4,75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 xml:space="preserve"> = -20,0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Z</w:t>
            </w:r>
            <w:r>
              <w:rPr>
                <w:rFonts w:ascii="Times New Roman" w:hAnsi="Times New Roman" w:cs="Times New Roman"/>
              </w:rPr>
              <w:t xml:space="preserve"> = 1,15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 балла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Определены группы атомов для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коронена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 w:rsidRPr="00BA29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4775" w:dyaOrig="4859">
                <v:shape id="_x0000_i1039" type="#_x0000_t75" style="width:138.75pt;height:141pt" o:ole="">
                  <v:imagedata r:id="rId34" o:title=""/>
                </v:shape>
                <o:OLEObject Type="Embed" ProgID="ChemDraw.Document.6.0" ShapeID="_x0000_i1039" DrawAspect="Content" ObjectID="_1664608778" r:id="rId35"/>
              </w:objec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коронене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двенадцать групп 1-го типа, шесть группы 2-го типа и шесть групп 3-го типа.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Оценена величина теплоты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коронена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обр. </w:t>
            </w:r>
            <w:r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  <w:vertAlign w:val="subscript"/>
              </w:rPr>
              <w:t>24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>12 (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тв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)</w:t>
            </w:r>
            <w:r>
              <w:rPr>
                <w:rFonts w:ascii="Times New Roman" w:hAnsi="Times New Roman" w:cs="Times New Roman"/>
              </w:rPr>
              <w:t>) = 12*(-4,75) + 6*(-20,0) + 6*1,15 = -170,1 кДж/моль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Соединение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F86F81">
              <w:rPr>
                <w:rFonts w:ascii="Times New Roman" w:hAnsi="Times New Roman" w:cs="Times New Roman"/>
                <w:b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нафталин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F86F81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антрацен </w:t>
            </w:r>
          </w:p>
          <w:p w:rsidR="00F95715" w:rsidRDefault="00F95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Соединение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F86F81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пирен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1*3 балла </w:t>
            </w:r>
          </w:p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по баллу за каждое название</w:t>
            </w:r>
          </w:p>
        </w:tc>
      </w:tr>
      <w:tr w:rsidR="00F95715" w:rsidTr="00F9571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Максимальный балл: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715" w:rsidRDefault="00F9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  <w:r w:rsidR="00313DDA">
              <w:rPr>
                <w:rFonts w:ascii="Times New Roman" w:hAnsi="Times New Roman" w:cs="Times New Roman"/>
                <w:b/>
                <w:color w:val="000000" w:themeColor="text1"/>
              </w:rPr>
              <w:t>баллов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</w:tbl>
    <w:p w:rsidR="00F95715" w:rsidRDefault="00F95715" w:rsidP="00F95715"/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715" w:rsidRDefault="00F95715" w:rsidP="00F9571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ED4" w:rsidRDefault="00E00ED4"/>
    <w:sectPr w:rsidR="00E00ED4" w:rsidSect="00BA2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374D2"/>
    <w:multiLevelType w:val="hybridMultilevel"/>
    <w:tmpl w:val="D284A2BE"/>
    <w:lvl w:ilvl="0" w:tplc="FE04A88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715"/>
    <w:rsid w:val="0002409B"/>
    <w:rsid w:val="002026AD"/>
    <w:rsid w:val="00313DDA"/>
    <w:rsid w:val="0046620E"/>
    <w:rsid w:val="00477F79"/>
    <w:rsid w:val="00935FB2"/>
    <w:rsid w:val="00BA295A"/>
    <w:rsid w:val="00CA2EC0"/>
    <w:rsid w:val="00E00ED4"/>
    <w:rsid w:val="00F86F81"/>
    <w:rsid w:val="00F95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15"/>
    <w:pPr>
      <w:ind w:left="720"/>
      <w:contextualSpacing/>
    </w:pPr>
  </w:style>
  <w:style w:type="table" w:styleId="a4">
    <w:name w:val="Table Grid"/>
    <w:basedOn w:val="a1"/>
    <w:uiPriority w:val="39"/>
    <w:rsid w:val="00F957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32" Type="http://schemas.openxmlformats.org/officeDocument/2006/relationships/image" Target="media/image14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A88AA-385F-4F49-848B-2CFEE12B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7</cp:revision>
  <dcterms:created xsi:type="dcterms:W3CDTF">2020-10-09T07:43:00Z</dcterms:created>
  <dcterms:modified xsi:type="dcterms:W3CDTF">2020-10-19T08:33:00Z</dcterms:modified>
</cp:coreProperties>
</file>